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493"/>
      </w:tblGrid>
      <w:tr w:rsidR="00F40F77" w:rsidRPr="00AD13D2" w:rsidTr="004B3C2E">
        <w:tc>
          <w:tcPr>
            <w:tcW w:w="3794" w:type="dxa"/>
          </w:tcPr>
          <w:p w:rsidR="00F40F77" w:rsidRPr="00AD13D2" w:rsidRDefault="00F40F77" w:rsidP="00E7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F40F77" w:rsidRPr="00AD13D2" w:rsidRDefault="00F40F77" w:rsidP="004B3C2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</w:t>
            </w:r>
            <w:r w:rsidR="004B3C2E">
              <w:rPr>
                <w:rFonts w:ascii="Times New Roman" w:hAnsi="Times New Roman" w:cs="Times New Roman"/>
                <w:b/>
                <w:sz w:val="28"/>
                <w:szCs w:val="28"/>
              </w:rPr>
              <w:t>АЮ</w:t>
            </w:r>
            <w:r w:rsidRPr="00AD13D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3C2E" w:rsidRDefault="004B3C2E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F40F77"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</w:t>
            </w:r>
          </w:p>
          <w:p w:rsidR="00F40F77" w:rsidRDefault="00F40F77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«Совет ректоров медицинских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и фармацевтических высших учебных заведений»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>, д.м.н., акад</w:t>
            </w:r>
            <w:r w:rsidR="00382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4B3C2E" w:rsidRDefault="004B3C2E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C2E" w:rsidRPr="00AD13D2" w:rsidRDefault="004B3C2E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___________________П.В.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Глыбочко</w:t>
            </w:r>
            <w:proofErr w:type="spellEnd"/>
          </w:p>
          <w:p w:rsidR="004B3C2E" w:rsidRDefault="004B3C2E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4B3C2E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  <w:p w:rsidR="00F40F77" w:rsidRPr="00AD13D2" w:rsidRDefault="00F40F77" w:rsidP="00E7799F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Pr="00AD13D2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AD13D2">
        <w:rPr>
          <w:rFonts w:ascii="Times New Roman" w:hAnsi="Times New Roman" w:cs="Times New Roman"/>
          <w:b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</w:rPr>
        <w:t xml:space="preserve"> </w:t>
      </w:r>
      <w:r w:rsidRPr="00AD13D2">
        <w:rPr>
          <w:color w:val="auto"/>
          <w:sz w:val="28"/>
          <w:szCs w:val="26"/>
        </w:rPr>
        <w:t xml:space="preserve">1. Открытый публичный Всероссийский конкурс образовательных </w:t>
      </w:r>
      <w:proofErr w:type="gramStart"/>
      <w:r w:rsidRPr="00AD13D2">
        <w:rPr>
          <w:color w:val="auto"/>
          <w:sz w:val="28"/>
          <w:szCs w:val="26"/>
        </w:rPr>
        <w:t>организаций высшего образования Министерства здравоохранения Российской Федерации</w:t>
      </w:r>
      <w:proofErr w:type="gramEnd"/>
      <w:r w:rsidRPr="00AD13D2">
        <w:rPr>
          <w:color w:val="auto"/>
          <w:sz w:val="28"/>
          <w:szCs w:val="26"/>
        </w:rPr>
        <w:t xml:space="preserve"> на звание «ВУЗ здорового образа жизни» (далее - Конкурс) проводится в целях содействия улучшению здоровья участников образовательного процесса путем: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повышения качества </w:t>
      </w:r>
      <w:proofErr w:type="spellStart"/>
      <w:r w:rsidRPr="00AD13D2">
        <w:rPr>
          <w:color w:val="auto"/>
          <w:sz w:val="28"/>
          <w:szCs w:val="26"/>
        </w:rPr>
        <w:t>здоровьесберегающей</w:t>
      </w:r>
      <w:proofErr w:type="spellEnd"/>
      <w:r w:rsidRPr="00AD13D2">
        <w:rPr>
          <w:color w:val="auto"/>
          <w:sz w:val="28"/>
          <w:szCs w:val="26"/>
        </w:rPr>
        <w:t xml:space="preserve"> и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образовательных организаций высшего образования;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формирования среди студентов и профессорско-преподавательского состава ценностей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стимулирования создания и реализации в образовательных организациях высшего образования инновационных программ и проектов, направленных на пропаганду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совершенствования форм и методов физического воспитания, развития физкультурно-оздоровительной и спортивной работы;</w:t>
      </w:r>
    </w:p>
    <w:p w:rsidR="00F40F77" w:rsidRPr="00AD13D2" w:rsidRDefault="00F40F77" w:rsidP="00F4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AD13D2">
        <w:rPr>
          <w:rFonts w:ascii="Times New Roman" w:hAnsi="Times New Roman" w:cs="Times New Roman"/>
          <w:sz w:val="28"/>
          <w:szCs w:val="26"/>
        </w:rPr>
        <w:t>- отказа от вредных привычек среди обучающихся и профессорско-преподавательского состава.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2. В Конкурсе могут принимать участие образовательные организации высшего образования, подведомственные Министерству здравоохранения Российской Федерации (далее - вуз).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Для участия в конкурсе вузы: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3.1. Направляют заказным письмом официальную заявку на участие вуза в Конкурсе, подписанную ректором или доверенным лицом </w:t>
      </w:r>
      <w:r w:rsidRPr="00E4695C">
        <w:rPr>
          <w:i/>
          <w:color w:val="auto"/>
          <w:sz w:val="28"/>
          <w:szCs w:val="26"/>
        </w:rPr>
        <w:t>(Приложение 1)</w:t>
      </w:r>
      <w:r w:rsidRPr="00E4695C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 xml:space="preserve"> </w:t>
      </w:r>
      <w:proofErr w:type="gramStart"/>
      <w:r w:rsidRPr="00AD13D2">
        <w:rPr>
          <w:color w:val="auto"/>
          <w:sz w:val="28"/>
          <w:szCs w:val="26"/>
        </w:rPr>
        <w:t>В заявке указываются: наименование, юридический адрес, контактные телефоны, электронный адрес вуза, ссылка на страничку сайта вуза, на которой размещены информационные материалы по Конкурсу, фамилия, имя и отчество,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Конкурс, а также подтверждается согласие с условиями Конкурса, предусмотренными настоящим Положением.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Текст заявки должен быть отпечатан через полтора интервала, шрифт </w:t>
      </w:r>
      <w:proofErr w:type="spellStart"/>
      <w:r w:rsidRPr="00AD13D2">
        <w:rPr>
          <w:color w:val="auto"/>
          <w:sz w:val="28"/>
          <w:szCs w:val="26"/>
        </w:rPr>
        <w:t>Times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New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Roman</w:t>
      </w:r>
      <w:proofErr w:type="spellEnd"/>
      <w:r w:rsidRPr="00AD13D2">
        <w:rPr>
          <w:color w:val="auto"/>
          <w:sz w:val="28"/>
          <w:szCs w:val="26"/>
        </w:rPr>
        <w:t>, размер - 14.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заявке прилагается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, заполненный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От вуза представляется не более одной заявки.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Заявки на Конкурс принимаются </w:t>
      </w:r>
      <w:r w:rsidRPr="00AD13D2">
        <w:rPr>
          <w:b/>
          <w:i/>
          <w:color w:val="auto"/>
          <w:sz w:val="28"/>
          <w:szCs w:val="26"/>
        </w:rPr>
        <w:t>до 1 марта 2023 года</w:t>
      </w:r>
      <w:r w:rsidRPr="00AD13D2">
        <w:rPr>
          <w:color w:val="auto"/>
          <w:sz w:val="28"/>
          <w:szCs w:val="26"/>
        </w:rPr>
        <w:t>. Дата поступления заявки устанавливается по почтовому штемпелю.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Заявки направлять в адрес Председателя конкурсной комиссии, ректора ФГБОУ </w:t>
      </w:r>
      <w:proofErr w:type="gramStart"/>
      <w:r w:rsidRPr="00AD13D2">
        <w:rPr>
          <w:color w:val="auto"/>
          <w:sz w:val="28"/>
          <w:szCs w:val="26"/>
        </w:rPr>
        <w:t>ВО</w:t>
      </w:r>
      <w:proofErr w:type="gramEnd"/>
      <w:r w:rsidRPr="00AD13D2">
        <w:rPr>
          <w:color w:val="auto"/>
          <w:sz w:val="28"/>
          <w:szCs w:val="26"/>
        </w:rPr>
        <w:t xml:space="preserve"> «Первый Санкт-Петербургский государственный медицинский университет имени академика И.П. Павлова», доктора медицинских наук, профессора, академика РАН </w:t>
      </w:r>
      <w:proofErr w:type="spellStart"/>
      <w:r w:rsidRPr="00AD13D2">
        <w:rPr>
          <w:color w:val="auto"/>
          <w:sz w:val="28"/>
          <w:szCs w:val="26"/>
        </w:rPr>
        <w:t>Багненко</w:t>
      </w:r>
      <w:proofErr w:type="spellEnd"/>
      <w:r w:rsidRPr="00AD13D2">
        <w:rPr>
          <w:color w:val="auto"/>
          <w:sz w:val="28"/>
          <w:szCs w:val="26"/>
        </w:rPr>
        <w:t xml:space="preserve"> Сергея Федоровича с пометкой «Конкурс «ВУЗ здорового образа жизни»: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proofErr w:type="gramStart"/>
      <w:r w:rsidRPr="00AD13D2">
        <w:rPr>
          <w:color w:val="auto"/>
          <w:sz w:val="28"/>
          <w:szCs w:val="26"/>
        </w:rPr>
        <w:t>Адрес: 197022, Российская Федерация, г. Санкт-Петербург, ул. Льва Толстого, д. 6-8.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Тел.: 8(812) 338-66-82, факс: 8(812) 338-66-82.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proofErr w:type="spellStart"/>
      <w:r w:rsidRPr="00AD13D2">
        <w:rPr>
          <w:color w:val="auto"/>
          <w:sz w:val="28"/>
          <w:szCs w:val="26"/>
        </w:rPr>
        <w:t>E-mail</w:t>
      </w:r>
      <w:proofErr w:type="spellEnd"/>
      <w:r w:rsidRPr="00AD13D2">
        <w:rPr>
          <w:color w:val="auto"/>
          <w:sz w:val="28"/>
          <w:szCs w:val="26"/>
        </w:rPr>
        <w:t>: vospitspbgmu@mail.ru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3.2. Формируют на своем сайте страничку, на которой размещают </w:t>
      </w:r>
      <w:r w:rsidRPr="00AD13D2">
        <w:rPr>
          <w:b/>
          <w:i/>
          <w:color w:val="auto"/>
          <w:sz w:val="28"/>
          <w:szCs w:val="26"/>
        </w:rPr>
        <w:t xml:space="preserve">не позднее 1 марта 2023 года </w:t>
      </w:r>
      <w:r w:rsidRPr="00AD13D2">
        <w:rPr>
          <w:color w:val="auto"/>
          <w:sz w:val="28"/>
          <w:szCs w:val="26"/>
        </w:rPr>
        <w:t>нижеперечисленные информационные материалы: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программу деятельности вуза по оздоровлению и пропаганде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оригинальные материалы в любом формате (видеоролики, </w:t>
      </w:r>
      <w:proofErr w:type="spellStart"/>
      <w:r w:rsidRPr="00AD13D2">
        <w:rPr>
          <w:color w:val="auto"/>
          <w:sz w:val="28"/>
          <w:szCs w:val="26"/>
        </w:rPr>
        <w:t>флеш-анимации</w:t>
      </w:r>
      <w:proofErr w:type="spellEnd"/>
      <w:r w:rsidRPr="00AD13D2">
        <w:rPr>
          <w:color w:val="auto"/>
          <w:sz w:val="28"/>
          <w:szCs w:val="26"/>
        </w:rPr>
        <w:t>, фото, виде</w:t>
      </w:r>
      <w:proofErr w:type="gramStart"/>
      <w:r w:rsidRPr="00AD13D2">
        <w:rPr>
          <w:color w:val="auto"/>
          <w:sz w:val="28"/>
          <w:szCs w:val="26"/>
        </w:rPr>
        <w:t>о-</w:t>
      </w:r>
      <w:proofErr w:type="gramEnd"/>
      <w:r w:rsidRPr="00AD13D2">
        <w:rPr>
          <w:color w:val="auto"/>
          <w:sz w:val="28"/>
          <w:szCs w:val="26"/>
        </w:rPr>
        <w:t xml:space="preserve"> и </w:t>
      </w:r>
      <w:proofErr w:type="spellStart"/>
      <w:r w:rsidRPr="00AD13D2">
        <w:rPr>
          <w:color w:val="auto"/>
          <w:sz w:val="28"/>
          <w:szCs w:val="26"/>
        </w:rPr>
        <w:t>мультимедийные</w:t>
      </w:r>
      <w:proofErr w:type="spellEnd"/>
      <w:r w:rsidRPr="00AD13D2">
        <w:rPr>
          <w:color w:val="auto"/>
          <w:sz w:val="28"/>
          <w:szCs w:val="26"/>
        </w:rPr>
        <w:t xml:space="preserve"> материалы), направленные на пропаганду здорового образа жизни;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proofErr w:type="gramStart"/>
      <w:r w:rsidRPr="00AD13D2">
        <w:rPr>
          <w:color w:val="auto"/>
          <w:sz w:val="28"/>
          <w:szCs w:val="26"/>
        </w:rPr>
        <w:t xml:space="preserve">- доказательную базу самоанализа, включающую документы организационного, методического, педагогического сопровождения оздоровительной работы (рекомендации, программы самооценки деятельности (если есть), формы анкет, </w:t>
      </w:r>
      <w:proofErr w:type="spellStart"/>
      <w:r w:rsidRPr="00AD13D2">
        <w:rPr>
          <w:color w:val="auto"/>
          <w:sz w:val="28"/>
          <w:szCs w:val="26"/>
        </w:rPr>
        <w:t>опросников</w:t>
      </w:r>
      <w:proofErr w:type="spellEnd"/>
      <w:r w:rsidRPr="00AD13D2">
        <w:rPr>
          <w:color w:val="auto"/>
          <w:sz w:val="28"/>
          <w:szCs w:val="26"/>
        </w:rPr>
        <w:t>, схемы, таблицы, рисунки, анимация, фото и видео материалы) и пр.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4. Функции конкурсной комиссии возлагаются на организационный комитет Всероссийского </w:t>
      </w:r>
      <w:proofErr w:type="gramStart"/>
      <w:r w:rsidRPr="00AD13D2">
        <w:rPr>
          <w:color w:val="auto"/>
          <w:sz w:val="28"/>
          <w:szCs w:val="26"/>
        </w:rPr>
        <w:t>конкурса образовательных организаций высшего образования Министерства здравоохранения Российской Федерации</w:t>
      </w:r>
      <w:proofErr w:type="gramEnd"/>
      <w:r w:rsidRPr="00AD13D2">
        <w:rPr>
          <w:color w:val="auto"/>
          <w:sz w:val="28"/>
          <w:szCs w:val="26"/>
        </w:rPr>
        <w:t xml:space="preserve"> на звание «ВУЗ здорового образа жизни» (далее - Комиссия). Состав Комиссии формируется из числа сотрудников ФГБОУ </w:t>
      </w:r>
      <w:proofErr w:type="gramStart"/>
      <w:r w:rsidRPr="00AD13D2">
        <w:rPr>
          <w:color w:val="auto"/>
          <w:sz w:val="28"/>
          <w:szCs w:val="26"/>
        </w:rPr>
        <w:t>ВО</w:t>
      </w:r>
      <w:proofErr w:type="gramEnd"/>
      <w:r w:rsidRPr="00AD13D2">
        <w:rPr>
          <w:color w:val="auto"/>
          <w:sz w:val="28"/>
          <w:szCs w:val="26"/>
        </w:rPr>
        <w:t xml:space="preserve"> «Первый Санкт-Петербургский государственный медицинский университет имени академика И.П. Павлова», отв. д.м.н., проф. А.А. </w:t>
      </w:r>
      <w:proofErr w:type="spellStart"/>
      <w:r w:rsidRPr="00AD13D2">
        <w:rPr>
          <w:color w:val="auto"/>
          <w:sz w:val="28"/>
          <w:szCs w:val="26"/>
        </w:rPr>
        <w:t>Потапчук</w:t>
      </w:r>
      <w:proofErr w:type="spellEnd"/>
      <w:r w:rsidRPr="00AD13D2">
        <w:rPr>
          <w:color w:val="auto"/>
          <w:sz w:val="28"/>
          <w:szCs w:val="26"/>
        </w:rPr>
        <w:t xml:space="preserve">; </w:t>
      </w:r>
      <w:r w:rsidRPr="00AD13D2">
        <w:rPr>
          <w:sz w:val="28"/>
          <w:szCs w:val="28"/>
        </w:rPr>
        <w:t xml:space="preserve">ответственного за спортивную работу Ассоциации «Совет ректоров медицинских и фармацевтических учебных заведений», д.м.н. </w:t>
      </w:r>
      <w:r w:rsidRPr="00AD13D2">
        <w:rPr>
          <w:color w:val="auto"/>
          <w:sz w:val="28"/>
          <w:szCs w:val="26"/>
        </w:rPr>
        <w:t xml:space="preserve"> В.В. </w:t>
      </w:r>
      <w:proofErr w:type="spellStart"/>
      <w:r w:rsidRPr="00AD13D2">
        <w:rPr>
          <w:color w:val="auto"/>
          <w:sz w:val="28"/>
          <w:szCs w:val="26"/>
        </w:rPr>
        <w:t>Шкарина</w:t>
      </w:r>
      <w:proofErr w:type="spellEnd"/>
      <w:r w:rsidRPr="00AD13D2">
        <w:rPr>
          <w:color w:val="auto"/>
          <w:sz w:val="28"/>
          <w:szCs w:val="26"/>
        </w:rPr>
        <w:t xml:space="preserve">; советника при ректорате, заведующего кафедрой общественного здоровья и здравоохранения ФГАОУ </w:t>
      </w:r>
      <w:proofErr w:type="gramStart"/>
      <w:r w:rsidRPr="00AD13D2">
        <w:rPr>
          <w:color w:val="auto"/>
          <w:sz w:val="28"/>
          <w:szCs w:val="26"/>
        </w:rPr>
        <w:t>ВО</w:t>
      </w:r>
      <w:proofErr w:type="gramEnd"/>
      <w:r w:rsidRPr="00AD13D2">
        <w:rPr>
          <w:color w:val="auto"/>
          <w:sz w:val="28"/>
          <w:szCs w:val="26"/>
        </w:rPr>
        <w:t xml:space="preserve"> «Первый Московский государственный медицинский университет имени И.М. Сеченова», заслуженного врача РФ, </w:t>
      </w:r>
      <w:r w:rsidRPr="00AD13D2">
        <w:rPr>
          <w:color w:val="auto"/>
          <w:sz w:val="28"/>
          <w:szCs w:val="26"/>
        </w:rPr>
        <w:lastRenderedPageBreak/>
        <w:t xml:space="preserve">доктора медицинских наук, профессора В.А. Решетникова; председателя учебно-методической комиссии по физической культуре и спорту Министерства здравоохранения России, заведующего кафедрой физической культуры и здоровья ФГБОУ ВО «Волгоградский государственный медицинский университет»,  д. п. н., проф. В.Б. </w:t>
      </w:r>
      <w:proofErr w:type="spellStart"/>
      <w:r w:rsidRPr="00AD13D2">
        <w:rPr>
          <w:color w:val="auto"/>
          <w:sz w:val="28"/>
          <w:szCs w:val="26"/>
        </w:rPr>
        <w:t>Мандрикова</w:t>
      </w:r>
      <w:proofErr w:type="spellEnd"/>
      <w:r w:rsidRPr="00AD13D2">
        <w:rPr>
          <w:color w:val="auto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Состав организационного комитета определяется приказом ректора ФГБОУ </w:t>
      </w:r>
      <w:proofErr w:type="gramStart"/>
      <w:r w:rsidRPr="00AD13D2">
        <w:rPr>
          <w:color w:val="auto"/>
          <w:sz w:val="28"/>
          <w:szCs w:val="26"/>
        </w:rPr>
        <w:t>ВО</w:t>
      </w:r>
      <w:proofErr w:type="gramEnd"/>
      <w:r w:rsidRPr="00AD13D2">
        <w:rPr>
          <w:color w:val="auto"/>
          <w:sz w:val="28"/>
          <w:szCs w:val="26"/>
        </w:rPr>
        <w:t xml:space="preserve"> «Первый Санкт-Петербургский государственный медицинский университет имени академика И.П. Павлова». 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5. Комиссия имеет право отклонить от участия в Конкурсе заявки, представленные с нарушением требований, изложенных в пункте 3, а также позже  срока, установленного настоящим Положением.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6. Для оценки заявок и информационных материалов Комиссия формирует экспертную группу из числа представителей государственных и общественных организаций, имеющих опыт работы в сфере разработки и реализации сберегающих здоровье проектов и программ в вузах, формирования здорового образа жизни, оздоровления студентов.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7. Экспертная группа анализирует и оценивает следующие показатели деятельности вузов: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формирование и пропаганда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развитие физкультурно-оздоровительной и спортивной работы;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динамика состояния здоровья студентов и профессорско-преподавательского состава и сотрудников вуза;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создание условий для охраны здоровья и полноценного питания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обучающихся;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реализация комплекса спортивно-оздоровительных мероприятий, направленных на формирование здорового образа жизни участников образовательного процесса и вовлечение в занятия физической культурой и спортом;</w:t>
      </w:r>
    </w:p>
    <w:p w:rsidR="00F40F77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proofErr w:type="gramStart"/>
      <w:r w:rsidRPr="00AD13D2">
        <w:rPr>
          <w:color w:val="auto"/>
          <w:sz w:val="28"/>
          <w:szCs w:val="26"/>
        </w:rPr>
        <w:lastRenderedPageBreak/>
        <w:t>- создание условий для отказа от вредных привычек среди обучающихся и профессорско-преподавательского состава.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основании анализа показателей деятельности вузов экспертная группа готовит итоговое экспертное заключение по Конкурсу.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8. На основе итогового экспертного заключения Комиссией определяются: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на звание «Вуз здорового образа жизни» (по результатам участия в четырех номинациях конкурса, по сумме занятых мест в каждой номинации);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в номинации: «За создание условий для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и модернизации материально- технической базы в целях реализации оздоровительных мероприятий и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в номинации: «За эффективную реализацию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и пропаганду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номинации: «За достижения в физкультурно-спортивной деятельности студентов и сотрудников»;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 «Научно-методическое обеспечение формирования здорового образа жизни».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9. Комиссия принимает решение открытым голосованием, простым большинством голосов. При равном количестве голосов, голос председателя Комиссии является решающим. Комиссия правомочна принимать решение при наличии на заседании не менее 2/3 ее состава.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10. На основании протокола решения Комиссии, к Всемирному дню здоровья 7 апреля 2023 года Общее собрание Ассоциации «Совет ректоров медицинских и фармацевтических высших учебных заведений РФ» (далее Ассоциация) утверждает победителя Конкурса, победителей в номинациях и призеров Конкурса.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На Общем собрании Ассоциации ректору вуза-победителя Конкурса вручается переходящий «Кубок Ассоциации «Совет ректоров медицинских и фармацевтических высших учебных заведений РФ». Вуз-победитель Конкурса, вузы - победители в номинациях и вузы - призеры Конкурса награждаются дипломами.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Вуз-победитель конкурса в номинации «ВУЗ здорового образа жизни» не участвует в конкурсе следующего года и становится базой формирования экспертной группы для оценки заявок и информационных материалов конкурса следующего года.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Материалы Конкурса размещаются на сайте Совета.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11. Информация об итогах, о победителе Конкурса, победителях в номинациях и призерах Конкурса размещается на сайте Совета и в СМИ.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12. Заявки, представленные на Конкурс, не возвращаются.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6"/>
        </w:rPr>
      </w:pP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6"/>
        </w:rPr>
      </w:pPr>
      <w:r w:rsidRPr="00E4695C">
        <w:rPr>
          <w:i/>
          <w:color w:val="auto"/>
          <w:sz w:val="28"/>
          <w:szCs w:val="26"/>
        </w:rPr>
        <w:t>Приложения: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1. Титульный лист заявки на участие в Конкурсе (форма), на 1 листе.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2. Критерии оценки организаций высшего образования Министерства</w:t>
      </w:r>
    </w:p>
    <w:p w:rsidR="00F40F77" w:rsidRPr="00AD13D2" w:rsidRDefault="00F40F77" w:rsidP="00F40F77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здравоохранения Российской Федерации, участников  </w:t>
      </w:r>
      <w:r w:rsidRPr="00AD13D2">
        <w:rPr>
          <w:color w:val="auto"/>
          <w:sz w:val="28"/>
          <w:szCs w:val="26"/>
          <w:lang w:val="en-US"/>
        </w:rPr>
        <w:t>XII</w:t>
      </w:r>
      <w:r w:rsidRPr="00AD13D2">
        <w:rPr>
          <w:color w:val="auto"/>
          <w:sz w:val="28"/>
          <w:szCs w:val="26"/>
        </w:rPr>
        <w:t xml:space="preserve"> открытого публичного Всероссийского конкурса образовательных организаций на звание «ВУЗ здорового образа жизни», на 1</w:t>
      </w:r>
      <w:r w:rsidR="00200C27">
        <w:rPr>
          <w:color w:val="auto"/>
          <w:sz w:val="28"/>
          <w:szCs w:val="26"/>
        </w:rPr>
        <w:t>6</w:t>
      </w:r>
      <w:r w:rsidRPr="00AD13D2">
        <w:rPr>
          <w:color w:val="auto"/>
          <w:sz w:val="28"/>
          <w:szCs w:val="26"/>
        </w:rPr>
        <w:t xml:space="preserve"> листах.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Контрольный лист самоанализа (форма), на 1</w:t>
      </w:r>
      <w:r w:rsidR="00200C27">
        <w:rPr>
          <w:color w:val="auto"/>
          <w:sz w:val="28"/>
          <w:szCs w:val="26"/>
        </w:rPr>
        <w:t>5</w:t>
      </w:r>
      <w:r w:rsidRPr="00AD13D2">
        <w:rPr>
          <w:color w:val="auto"/>
          <w:sz w:val="28"/>
          <w:szCs w:val="26"/>
        </w:rPr>
        <w:t xml:space="preserve"> листах.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D13D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D13D2">
        <w:rPr>
          <w:rFonts w:ascii="Times New Roman" w:hAnsi="Times New Roman" w:cs="Times New Roman"/>
          <w:sz w:val="28"/>
          <w:szCs w:val="28"/>
        </w:rPr>
        <w:t xml:space="preserve"> за спортивную работу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Ассоциации «Совет ректоров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медицинских и фармацевтических </w:t>
      </w:r>
    </w:p>
    <w:p w:rsidR="004B3C2E" w:rsidRPr="00AD13D2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высших </w:t>
      </w:r>
      <w:r w:rsidRPr="00AD13D2">
        <w:rPr>
          <w:rFonts w:ascii="Times New Roman" w:hAnsi="Times New Roman" w:cs="Times New Roman"/>
          <w:sz w:val="28"/>
          <w:szCs w:val="28"/>
        </w:rPr>
        <w:t>учебных заведений», д.м.н. 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D13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AD13D2">
        <w:rPr>
          <w:rFonts w:ascii="Times New Roman" w:hAnsi="Times New Roman" w:cs="Times New Roman"/>
          <w:sz w:val="28"/>
          <w:szCs w:val="28"/>
        </w:rPr>
        <w:t>Шкарин</w:t>
      </w:r>
      <w:proofErr w:type="spellEnd"/>
    </w:p>
    <w:p w:rsidR="00F40F77" w:rsidRDefault="00F40F77" w:rsidP="00F40F77">
      <w:pPr>
        <w:rPr>
          <w:rFonts w:ascii="Times New Roman" w:hAnsi="Times New Roman" w:cs="Times New Roman"/>
          <w:sz w:val="28"/>
          <w:szCs w:val="26"/>
        </w:rPr>
      </w:pPr>
    </w:p>
    <w:p w:rsidR="004B3C2E" w:rsidRDefault="004B3C2E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  <w:r w:rsidRPr="00AD13D2">
        <w:rPr>
          <w:b/>
          <w:i/>
          <w:color w:val="auto"/>
          <w:sz w:val="28"/>
          <w:szCs w:val="26"/>
        </w:rPr>
        <w:lastRenderedPageBreak/>
        <w:t>Приложение 1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Положению о </w:t>
      </w:r>
      <w:r w:rsidRPr="00AD13D2">
        <w:rPr>
          <w:color w:val="auto"/>
          <w:sz w:val="28"/>
          <w:szCs w:val="26"/>
          <w:lang w:val="en-US"/>
        </w:rPr>
        <w:t>XII</w:t>
      </w:r>
      <w:r w:rsidRPr="00AD13D2">
        <w:rPr>
          <w:color w:val="auto"/>
          <w:sz w:val="28"/>
          <w:szCs w:val="26"/>
        </w:rPr>
        <w:t xml:space="preserve"> открытом публичном Всероссийском конкурсе образовательных организаций высшего образования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ЗАЯВКА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 xml:space="preserve">на участие организации в </w:t>
      </w:r>
      <w:r w:rsidRPr="00AD13D2">
        <w:rPr>
          <w:b/>
          <w:color w:val="auto"/>
          <w:sz w:val="28"/>
          <w:szCs w:val="26"/>
          <w:lang w:val="en-US"/>
        </w:rPr>
        <w:t>XII</w:t>
      </w:r>
      <w:r w:rsidRPr="00AD13D2">
        <w:rPr>
          <w:b/>
          <w:color w:val="auto"/>
          <w:sz w:val="28"/>
          <w:szCs w:val="26"/>
        </w:rPr>
        <w:t xml:space="preserve"> открытом публичном Всероссийском конкурсе 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Наименование вуза__________________________________________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Юридический адрес, контактные телефоны, электронный адрес вуза, ссылка на страничку сайта вуза, на которой размещены информационные материалы_______________________</w:t>
      </w:r>
      <w:r w:rsidR="0027056B">
        <w:rPr>
          <w:color w:val="auto"/>
          <w:sz w:val="28"/>
          <w:szCs w:val="26"/>
        </w:rPr>
        <w:t>______________________________</w:t>
      </w:r>
      <w:r w:rsidRPr="00AD13D2">
        <w:rPr>
          <w:color w:val="auto"/>
          <w:sz w:val="28"/>
          <w:szCs w:val="26"/>
        </w:rPr>
        <w:t>__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ФИО,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Подтверждаю свое согласие с условиями Конкурса, предусмотренными настоящим Положением.</w:t>
      </w:r>
    </w:p>
    <w:p w:rsidR="0027056B" w:rsidRDefault="0027056B" w:rsidP="0027056B">
      <w:pPr>
        <w:pStyle w:val="Default"/>
        <w:spacing w:line="360" w:lineRule="auto"/>
        <w:jc w:val="both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Приложение</w:t>
      </w:r>
      <w:r w:rsidRPr="00AD13D2">
        <w:rPr>
          <w:b/>
          <w:i/>
          <w:color w:val="auto"/>
          <w:sz w:val="28"/>
          <w:szCs w:val="26"/>
        </w:rPr>
        <w:t>:</w:t>
      </w:r>
      <w:r w:rsidRPr="00AD13D2">
        <w:rPr>
          <w:color w:val="auto"/>
          <w:sz w:val="28"/>
          <w:szCs w:val="26"/>
        </w:rPr>
        <w:t xml:space="preserve"> самоанализ деятельности вуза, на_1</w:t>
      </w:r>
      <w:r w:rsidR="00200C27">
        <w:rPr>
          <w:color w:val="auto"/>
          <w:sz w:val="28"/>
          <w:szCs w:val="26"/>
        </w:rPr>
        <w:t>5</w:t>
      </w:r>
      <w:r w:rsidRPr="00AD13D2">
        <w:rPr>
          <w:color w:val="auto"/>
          <w:sz w:val="28"/>
          <w:szCs w:val="26"/>
        </w:rPr>
        <w:t>_листах.</w:t>
      </w:r>
    </w:p>
    <w:p w:rsidR="00F40F77" w:rsidRPr="00AD13D2" w:rsidRDefault="00F40F77" w:rsidP="0027056B">
      <w:pPr>
        <w:pStyle w:val="Default"/>
        <w:spacing w:line="360" w:lineRule="auto"/>
        <w:ind w:firstLine="567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Ректор вуза _________________________ Ф.И.О.</w:t>
      </w:r>
    </w:p>
    <w:p w:rsidR="00F40F77" w:rsidRPr="00AD13D2" w:rsidRDefault="0027056B" w:rsidP="0027056B">
      <w:pPr>
        <w:pStyle w:val="Default"/>
        <w:spacing w:line="360" w:lineRule="auto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                                                </w:t>
      </w:r>
      <w:r w:rsidR="00F40F77" w:rsidRPr="00AD13D2">
        <w:rPr>
          <w:color w:val="auto"/>
          <w:sz w:val="28"/>
          <w:szCs w:val="26"/>
        </w:rPr>
        <w:t>(подпись)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М.П.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Дата</w:t>
      </w:r>
    </w:p>
    <w:p w:rsidR="00F40F77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6"/>
        </w:rPr>
        <w:sectPr w:rsidR="00F40F77" w:rsidSect="00D97774">
          <w:footerReference w:type="default" r:id="rId7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b/>
          <w:i/>
          <w:color w:val="auto"/>
          <w:sz w:val="28"/>
          <w:szCs w:val="28"/>
        </w:rPr>
      </w:pPr>
      <w:r w:rsidRPr="00AD13D2">
        <w:rPr>
          <w:b/>
          <w:i/>
          <w:color w:val="auto"/>
          <w:sz w:val="28"/>
          <w:szCs w:val="28"/>
        </w:rPr>
        <w:lastRenderedPageBreak/>
        <w:t>Приложение 2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КРИТЕРИИ </w:t>
      </w:r>
      <w:proofErr w:type="gramStart"/>
      <w:r w:rsidRPr="00AD13D2">
        <w:rPr>
          <w:b/>
          <w:color w:val="auto"/>
          <w:sz w:val="28"/>
          <w:szCs w:val="28"/>
        </w:rPr>
        <w:t>ОЦЕНКИ ОРГАНИЗАЦИИ ВЫСШЕГО ОБРАЗОВАНИЯ МИНИСТЕРСТВА ЗДРАВООХРАНЕНИЯ РОССИЙСКОЙ ФЕДЕРАЦИИ</w:t>
      </w:r>
      <w:proofErr w:type="gramEnd"/>
      <w:r w:rsidRPr="00AD13D2">
        <w:rPr>
          <w:b/>
          <w:color w:val="auto"/>
          <w:sz w:val="28"/>
          <w:szCs w:val="28"/>
        </w:rPr>
        <w:t xml:space="preserve"> 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(степень значимости и выраженность в баллах)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8896"/>
        <w:gridCol w:w="1303"/>
        <w:gridCol w:w="1167"/>
        <w:gridCol w:w="2405"/>
      </w:tblGrid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точки питания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460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подразделения,</w:t>
            </w:r>
            <w:r w:rsidRPr="00AD13D2"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обеспечивающее медицинское обслуживание студентов и сотрудников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кабинета психологической помощи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технического паспорта объекта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договора аренды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объекта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40F77" w:rsidRPr="00AD13D2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- 100 000 – 5 000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1 000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8754"/>
        <w:gridCol w:w="1213"/>
        <w:gridCol w:w="1078"/>
        <w:gridCol w:w="2829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Проекта,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 w:type="page"/>
              <w:t>2.4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Коллективного договора или ссылка на документ на официальном сайте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00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мероприятия на официальном сайте вуза</w:t>
            </w: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прошедш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 ежегодный медицинский осмотр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 проходящих профессиональный осмотр не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документ, заверенный главным врачом поликлиники (здравпункта) вуза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страницу волонтерского движения/Положение о волонтерской организации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8862"/>
        <w:gridCol w:w="1466"/>
        <w:gridCol w:w="1063"/>
        <w:gridCol w:w="2352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Подтверждаю-щие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документы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наличие спортивного клуба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регистрацию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ресурс организаторов соревнований, сканированный документ утвержденных итогов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Положения о соревнованиях, 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видеоролики</w:t>
            </w: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 500 000 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результат присуждения Гранта организации, проводящей конкурс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8431"/>
        <w:gridCol w:w="1572"/>
        <w:gridCol w:w="1439"/>
        <w:gridCol w:w="2329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Подтверждаю-щий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титульного листа и выходных данных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электронного образовательного ресурса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 программы конференции с указанием данных участника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мероприятия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сайта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Cs w:val="28"/>
        </w:rPr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Pr="00AD13D2" w:rsidRDefault="00F40F77" w:rsidP="00F40F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b/>
          <w:i/>
          <w:sz w:val="28"/>
          <w:szCs w:val="28"/>
        </w:rPr>
        <w:br w:type="page"/>
      </w: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after="24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КОНТРОЛЬНЫЙ ЛИСТ САМОАНАЛИЗА ДЕЯТЕЛЬНОСТИ ВУЗА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ОБЩИЕ СВЕДЕНИЯ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23"/>
        <w:gridCol w:w="2289"/>
      </w:tblGrid>
      <w:tr w:rsidR="00F40F77" w:rsidRPr="00AD13D2" w:rsidTr="00E7799F">
        <w:trPr>
          <w:trHeight w:val="509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студентов дневного отделения,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E7799F">
        <w:trPr>
          <w:trHeight w:val="417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 преподавателей и сотрудников,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7071"/>
        <w:gridCol w:w="1493"/>
        <w:gridCol w:w="1360"/>
        <w:gridCol w:w="4078"/>
      </w:tblGrid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сайта,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- 100 000 – 5 000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1 000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6600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сайта,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bottom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сотрудников, охваченных исследованиями по мониторингу  состояния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232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прошедших ежегодный медицинский осмотр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 проходящих профессиональный осмотр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lastRenderedPageBreak/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сайта,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500 000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сайта,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Default="00F40F77" w:rsidP="00057DED">
      <w:pPr>
        <w:pStyle w:val="Default"/>
        <w:spacing w:line="276" w:lineRule="auto"/>
        <w:ind w:firstLine="4962"/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Default="00F40F77"/>
    <w:sectPr w:rsidR="00F40F77" w:rsidSect="00F40F77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AF" w:rsidRDefault="00FA2CAF" w:rsidP="00F40F77">
      <w:pPr>
        <w:spacing w:after="0" w:line="240" w:lineRule="auto"/>
      </w:pPr>
      <w:r>
        <w:separator/>
      </w:r>
    </w:p>
  </w:endnote>
  <w:endnote w:type="continuationSeparator" w:id="0">
    <w:p w:rsidR="00FA2CAF" w:rsidRDefault="00FA2CAF" w:rsidP="00F4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95425"/>
      <w:docPartObj>
        <w:docPartGallery w:val="Page Numbers (Bottom of Page)"/>
        <w:docPartUnique/>
      </w:docPartObj>
    </w:sdtPr>
    <w:sdtContent>
      <w:p w:rsidR="00D97774" w:rsidRDefault="00FF0D31">
        <w:pPr>
          <w:pStyle w:val="a6"/>
          <w:jc w:val="center"/>
        </w:pPr>
        <w:fldSimple w:instr=" PAGE   \* MERGEFORMAT ">
          <w:r w:rsidR="003820AF">
            <w:rPr>
              <w:noProof/>
            </w:rPr>
            <w:t>2</w:t>
          </w:r>
        </w:fldSimple>
      </w:p>
    </w:sdtContent>
  </w:sdt>
  <w:p w:rsidR="00D97774" w:rsidRDefault="00D977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95426"/>
      <w:docPartObj>
        <w:docPartGallery w:val="Page Numbers (Bottom of Page)"/>
        <w:docPartUnique/>
      </w:docPartObj>
    </w:sdtPr>
    <w:sdtContent>
      <w:p w:rsidR="00D97774" w:rsidRDefault="00FF0D31">
        <w:pPr>
          <w:pStyle w:val="a6"/>
          <w:jc w:val="center"/>
        </w:pPr>
        <w:fldSimple w:instr=" PAGE   \* MERGEFORMAT ">
          <w:r w:rsidR="003820AF">
            <w:rPr>
              <w:noProof/>
            </w:rPr>
            <w:t>8</w:t>
          </w:r>
        </w:fldSimple>
      </w:p>
    </w:sdtContent>
  </w:sdt>
  <w:p w:rsidR="00D97774" w:rsidRDefault="00D977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AF" w:rsidRDefault="00FA2CAF" w:rsidP="00F40F77">
      <w:pPr>
        <w:spacing w:after="0" w:line="240" w:lineRule="auto"/>
      </w:pPr>
      <w:r>
        <w:separator/>
      </w:r>
    </w:p>
  </w:footnote>
  <w:footnote w:type="continuationSeparator" w:id="0">
    <w:p w:rsidR="00FA2CAF" w:rsidRDefault="00FA2CAF" w:rsidP="00F4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629DE"/>
    <w:multiLevelType w:val="hybridMultilevel"/>
    <w:tmpl w:val="D17E8184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40F77"/>
    <w:rsid w:val="00057DED"/>
    <w:rsid w:val="000A2634"/>
    <w:rsid w:val="00200C27"/>
    <w:rsid w:val="0027056B"/>
    <w:rsid w:val="003820AF"/>
    <w:rsid w:val="003C2723"/>
    <w:rsid w:val="003F35E7"/>
    <w:rsid w:val="004B3C2E"/>
    <w:rsid w:val="005D22B3"/>
    <w:rsid w:val="00640EC9"/>
    <w:rsid w:val="006712BF"/>
    <w:rsid w:val="006E012F"/>
    <w:rsid w:val="00AB105F"/>
    <w:rsid w:val="00D97774"/>
    <w:rsid w:val="00E13A63"/>
    <w:rsid w:val="00E4695C"/>
    <w:rsid w:val="00E7799F"/>
    <w:rsid w:val="00F40F77"/>
    <w:rsid w:val="00FA2CAF"/>
    <w:rsid w:val="00FF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F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40F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F7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F77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40F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38</Pages>
  <Words>5631</Words>
  <Characters>32098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2022-11-01T11:01:00Z</dcterms:created>
  <dcterms:modified xsi:type="dcterms:W3CDTF">2022-11-09T10:02:00Z</dcterms:modified>
</cp:coreProperties>
</file>